
<file path=[Content_Types].xml><?xml version="1.0" encoding="utf-8"?>
<Types xmlns="http://schemas.openxmlformats.org/package/2006/content-types">
  <Default Extension="xml" ContentType="application/vnd.openxmlformats-package.core-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</Types>
</file>

<file path=_rels/.rels><?xml version="1.0"?><Relationships xmlns="http://schemas.openxmlformats.org/package/2006/relationships"><Relationship TargetMode="Internal" Type="http://schemas.openxmlformats.org/package/2006/relationships/metadata/core-properties" Target="/docProps/core.xml" Id="rId1" /><Relationship TargetMode="Internal" Type="http://schemas.openxmlformats.org/officeDocument/2006/relationships/officeDocument" Target="/word/document.xml" Id="rId2" /><Relationship TargetMode="Internal" Type="http://schemas.openxmlformats.org/officeDocument/2006/relationships/extended-properties" Target="/docProps/app.xml" Id="rI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>
  <w:body>
    <w:p>
      <w:r>
        <w:drawing>
          <wp:anchor simplePos="0" relativeHeight="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  <w:r>
        <w:pict>
          <v:shape id="_x0000_s3" type="#_x0000_t202" style="position:absolute;left:174.24pt;top:235.20pt;width:263.96pt;height:8.40pt;z-index:1003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220" w:lineRule="exact" w:after="0"/>
                  </w:pPr>
                  <w:r>
                    <w:rPr>
                      <w:lang w:val=""/>
                      <w:sz w:val="22"/>
                      <w:color w:val="3b3b3b"/>
                      <w:spacing w:val="11"/>
                    </w:rPr>
                    <w:t>NOTICE OF SALE OF PERSONAL PROPERTY</w:t>
                  </w:r>
                </w:p>
              </w:txbxContent>
            </v:textbox>
          </v:shape>
        </w:pict>
      </w:r>
      <w:r>
        <w:pict>
          <v:shape id="_x0000_s4" type="#_x0000_t202" style="position:absolute;left:208.80pt;top:263.52pt;width:194.84pt;height:10.32pt;z-index:1004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9"/>
                    <w:spacing w:before="0" w:line="240" w:lineRule="exact" w:after="0"/>
                  </w:pPr>
                  <w:r>
                    <w:rPr>
                      <w:lang w:val=""/>
                      <w:sz w:val="24"/>
                      <w:color w:val="3b3b3b"/>
                      <w:spacing w:val="5"/>
                    </w:rPr>
                    <w:t>CITY OF SYRACUSE, NEBRASKA</w:t>
                  </w:r>
                </w:p>
              </w:txbxContent>
            </v:textbox>
          </v:shape>
        </w:pict>
      </w:r>
      <w:r>
        <w:pict>
          <v:shape id="_x0000_s5" type="#_x0000_t202" style="position:absolute;left:100.32pt;top:304.56pt;width:155.00pt;height:9.60pt;z-index:1005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220" w:lineRule="exact" w:after="0"/>
                  </w:pPr>
                  <w:r>
                    <w:rPr>
                      <w:lang w:val=""/>
                      <w:sz w:val="22"/>
                      <w:color w:val="3b3b3b"/>
                      <w:spacing w:val="0"/>
                    </w:rPr>
                    <w:t>Pursuant to Resolution 19-31</w:t>
                  </w:r>
                </w:p>
              </w:txbxContent>
            </v:textbox>
          </v:shape>
        </w:pict>
      </w:r>
      <w:r>
        <w:pict>
          <v:shape id="_x0000_s6" type="#_x0000_t202" style="position:absolute;left:282.96pt;top:305.52pt;width:265.64pt;height:11.04pt;z-index:1006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220" w:lineRule="exact" w:after="0"/>
                  </w:pPr>
                  <w:r>
                    <w:rPr>
                      <w:lang w:val=""/>
                      <w:sz w:val="22"/>
                      <w:color w:val="3b3b3b"/>
                      <w:spacing w:val="0"/>
                    </w:rPr>
                    <w:t>of the City of Syracuse, Otoe County. Nebraska, the</w:t>
                  </w:r>
                </w:p>
              </w:txbxContent>
            </v:textbox>
          </v:shape>
        </w:pict>
      </w:r>
      <w:r>
        <w:pict>
          <v:shape id="_x0000_s7" type="#_x0000_t202" style="position:absolute;left:64.56pt;top:317.34pt;width:479.28pt;height:27.54pt;z-index:1007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left="24" w:hanging="20"/>
                    <w:spacing w:before="0" w:line="277" w:lineRule="exact" w:after="0"/>
                  </w:pPr>
                  <w:r>
                    <w:rPr>
                      <w:lang w:val=""/>
                      <w:sz w:val="22"/>
                      <w:color w:val="3b3b3b"/>
                      <w:spacing w:val="0"/>
                    </w:rPr>
                    <w:t>following notice is given offering an ambulance, a 2003 Ford E450 Cutaway Van Super, VIN 1FDXE45F63H837286. for sale by sealed bid upon the following terms and conditions:</w:t>
                  </w:r>
                </w:p>
              </w:txbxContent>
            </v:textbox>
          </v:shape>
        </w:pict>
      </w:r>
      <w:r>
        <w:pict>
          <v:shape id="_x0000_s8" type="#_x0000_t202" style="position:absolute;left:100.08pt;top:362.16pt;width:411.56pt;height:11.04pt;z-index:1008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220" w:lineRule="exact" w:after="0"/>
                  </w:pPr>
                  <w:r>
                    <w:rPr>
                      <w:lang w:val=""/>
                      <w:sz w:val="22"/>
                      <w:color w:val="3b3b3b"/>
                      <w:spacing w:val="0"/>
                    </w:rPr>
                    <w:t>All sealed bids must be received at the office of the City Clerk of the City of Syracuse,</w:t>
                  </w:r>
                </w:p>
              </w:txbxContent>
            </v:textbox>
          </v:shape>
        </w:pict>
      </w:r>
      <w:r>
        <w:pict>
          <v:shape id="_x0000_s9" type="#_x0000_t202" style="position:absolute;left:124.08pt;top:376.32pt;width:387.80pt;height:11.04pt;z-index:1009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220" w:lineRule="exact" w:after="0"/>
                  </w:pPr>
                  <w:r>
                    <w:rPr>
                      <w:lang w:val=""/>
                      <w:sz w:val="22"/>
                      <w:color w:val="3b3b3b"/>
                      <w:spacing w:val="0"/>
                    </w:rPr>
                    <w:t>Box F, 495 Midland Street, Syracuse, Nebraska 68446, at or before 4:00 p.m. on</w:t>
                  </w:r>
                </w:p>
              </w:txbxContent>
            </v:textbox>
          </v:shape>
        </w:pict>
      </w:r>
      <w:r>
        <w:pict>
          <v:shape id="_x0000_s10" type="#_x0000_t202" style="position:absolute;left:101.28pt;top:386.88pt;width:22.28pt;height:7.68pt;z-index:1010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200" w:lineRule="exact" w:after="0"/>
                  </w:pPr>
                  <w:r>
                    <w:rPr>
                      <w:lang w:val=""/>
                      <w:sz w:val="20"/>
                      <w:color w:val="3b3b3b"/>
                      <w:spacing w:val="-20"/>
                    </w:rPr>
                    <w:t>Feb</w:t>
                  </w:r>
                </w:p>
              </w:txbxContent>
            </v:textbox>
          </v:shape>
        </w:pict>
      </w:r>
      <w:r>
        <w:pict>
          <v:shape id="_x0000_s11" type="#_x0000_t202" style="position:absolute;left:119.76pt;top:387.36pt;width:51.32pt;height:9.60pt;z-index:1011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200" w:lineRule="exact" w:after="0"/>
                  </w:pPr>
                  <w:r>
                    <w:rPr>
                      <w:lang w:val=""/>
                      <w:sz w:val="20"/>
                      <w:color w:val="3b3b3b"/>
                      <w:spacing w:val="3"/>
                    </w:rPr>
                    <w:t>ruary 11</w:t>
                  </w:r>
                </w:p>
              </w:txbxContent>
            </v:textbox>
          </v:shape>
        </w:pict>
      </w:r>
      <w:r>
        <w:pict>
          <v:shape id="_x0000_s12" type="#_x0000_t202" style="position:absolute;left:181.92pt;top:392.40pt;width:32.36pt;height:7.92pt;z-index:1012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220" w:lineRule="exact" w:after="0"/>
                  </w:pPr>
                  <w:r>
                    <w:rPr>
                      <w:lang w:val=""/>
                      <w:sz w:val="22"/>
                      <w:color w:val="3b3b3b"/>
                      <w:spacing w:val="-7"/>
                    </w:rPr>
                    <w:t>2020.</w:t>
                  </w:r>
                </w:p>
              </w:txbxContent>
            </v:textbox>
          </v:shape>
        </w:pict>
      </w:r>
      <w:r>
        <w:pict>
          <v:shape id="_x0000_s13" type="#_x0000_t202" style="position:absolute;left:217.20pt;top:390.24pt;width:294.68pt;height:11.04pt;z-index:1013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220" w:lineRule="exact" w:after="0"/>
                  </w:pPr>
                  <w:r>
                    <w:rPr>
                      <w:lang w:val=""/>
                      <w:sz w:val="22"/>
                      <w:color w:val="3b3b3b"/>
                      <w:spacing w:val="0"/>
                    </w:rPr>
                    <w:t>The bids shall be opened during the city council meeting</w:t>
                  </w:r>
                </w:p>
              </w:txbxContent>
            </v:textbox>
          </v:shape>
        </w:pict>
      </w:r>
      <w:r>
        <w:pict>
          <v:shape id="_x0000_s14" type="#_x0000_t202" style="position:absolute;left:100.32pt;top:404.16pt;width:121.40pt;height:10.32pt;z-index:1014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220" w:lineRule="exact" w:after="0"/>
                  </w:pPr>
                  <w:r>
                    <w:rPr>
                      <w:lang w:val=""/>
                      <w:sz w:val="22"/>
                      <w:color w:val="3b3b3b"/>
                      <w:spacing w:val="0"/>
                    </w:rPr>
                    <w:t>scheduled for February</w:t>
                  </w:r>
                </w:p>
              </w:txbxContent>
            </v:textbox>
          </v:shape>
        </w:pict>
      </w:r>
      <w:r>
        <w:pict>
          <v:shape id="_x0000_s15" type="#_x0000_t202" style="position:absolute;left:224.40pt;top:405.36pt;width:74.84pt;height:9.36pt;z-index:1015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220" w:lineRule="exact" w:after="0"/>
                  </w:pPr>
                  <w:r>
                    <w:rPr>
                      <w:lang w:val=""/>
                      <w:sz w:val="22"/>
                      <w:color w:val="3b3b3b"/>
                      <w:spacing w:val="3"/>
                    </w:rPr>
                    <w:t>IzEh ,202Oat</w:t>
                  </w:r>
                </w:p>
              </w:txbxContent>
            </v:textbox>
          </v:shape>
        </w:pict>
      </w:r>
      <w:r>
        <w:pict>
          <v:shape id="_x0000_s16" type="#_x0000_t202" style="position:absolute;left:297.36pt;top:405.60pt;width:58.04pt;height:9.84pt;z-index:1016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91"/>
                    <w:spacing w:before="0" w:line="220" w:lineRule="exact" w:after="0"/>
                  </w:pPr>
                  <w:r>
                    <w:rPr>
                      <w:lang w:val=""/>
                      <w:sz w:val="22"/>
                      <w:color w:val="3b3b3b"/>
                      <w:spacing w:val="0"/>
                    </w:rPr>
                    <w:t>6:00 p.m,</w:t>
                  </w:r>
                </w:p>
              </w:txbxContent>
            </v:textbox>
          </v:shape>
        </w:pict>
      </w:r>
      <w:r>
        <w:pict>
          <v:shape id="_x0000_s17" type="#_x0000_t202" style="position:absolute;left:100.08pt;top:432.24pt;width:413.48pt;height:11.28pt;z-index:1017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220" w:lineRule="exact" w:after="0"/>
                  </w:pPr>
                  <w:r>
                    <w:rPr>
                      <w:lang w:val=""/>
                      <w:sz w:val="22"/>
                      <w:color w:val="3b3b3b"/>
                      <w:spacing w:val="1"/>
                    </w:rPr>
                    <w:t>Terms of payment shall be cash or guaranteed funds paid within 10 days of</w:t>
                  </w:r>
                </w:p>
              </w:txbxContent>
            </v:textbox>
          </v:shape>
        </w:pict>
      </w:r>
      <w:r>
        <w:pict>
          <v:shape id="_x0000_s18" type="#_x0000_t202" style="position:absolute;left:97.20pt;top:445.20pt;width:82.52pt;height:10.08pt;z-index:1018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9"/>
                    <w:spacing w:before="0" w:line="200" w:lineRule="exact" w:after="0"/>
                  </w:pPr>
                  <w:r>
                    <w:rPr>
                      <w:lang w:val=""/>
                      <w:sz w:val="20"/>
                      <w:color w:val="3b3b3b"/>
                      <w:spacing w:val="5"/>
                    </w:rPr>
                    <w:t>February 12th</w:t>
                  </w:r>
                </w:p>
              </w:txbxContent>
            </v:textbox>
          </v:shape>
        </w:pict>
      </w:r>
      <w:r>
        <w:pict>
          <v:shape id="_x0000_s19" type="#_x0000_t202" style="position:absolute;left:187.68pt;top:445.92pt;width:324.44pt;height:11.76pt;z-index:1019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220" w:lineRule="exact" w:after="0"/>
                  </w:pPr>
                  <w:r>
                    <w:rPr>
                      <w:lang w:val=""/>
                      <w:sz w:val="22"/>
                      <w:color w:val="3b3b3b"/>
                      <w:spacing w:val="0"/>
                    </w:rPr>
                    <w:t>2020 al which time possession will be given to the purchaser. The</w:t>
                  </w:r>
                </w:p>
              </w:txbxContent>
            </v:textbox>
          </v:shape>
        </w:pict>
      </w:r>
      <w:r>
        <w:pict>
          <v:shape id="_x0000_s20" type="#_x0000_t202" style="position:absolute;left:100.08pt;top:460.56pt;width:252.20pt;height:11.28pt;z-index:1020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220" w:lineRule="exact" w:after="0"/>
                  </w:pPr>
                  <w:r>
                    <w:rPr>
                      <w:lang w:val=""/>
                      <w:sz w:val="22"/>
                      <w:color w:val="3b3b3b"/>
                      <w:spacing w:val="0"/>
                    </w:rPr>
                    <w:t>City of Syracuse reserves the right to reject all bids.</w:t>
                  </w:r>
                </w:p>
              </w:txbxContent>
            </v:textbox>
          </v:shape>
        </w:pict>
      </w:r>
    </w:p>
    <w:sectPr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proofState w:spelling="clean" w:grammar="clean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ecimalSymbol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/>
      </w:rPr>
    </w:rPrDefault>
    <w:pPrDefault/>
  </w:docDefaults>
</w:styles>
</file>

<file path=word/_rels/document.xml.rels><?xml version="1.0"?><Relationships xmlns="http://schemas.openxmlformats.org/package/2006/relationships"><Relationship TargetMode="Internal" Type="http://schemas.openxmlformats.org/officeDocument/2006/relationships/styles" Target="/word/styles.xml" Id="rId1" /><Relationship TargetMode="Internal" Type="http://schemas.openxmlformats.org/officeDocument/2006/relationships/settings" Target="/word/settings.xml" Id="rId2" /><Relationship TargetMode="Internal" Type="http://schemas.openxmlformats.org/officeDocument/2006/relationships/theme" Target="/word/theme/theme1.xml" Id="rId3" /><Relationship TargetMode="Internal" Type="http://schemas.openxmlformats.org/officeDocument/2006/relationships/fontTable" Target="/word/fontTable.xml" Id="rId4" /><Relationship TargetMode="Internal" Type="http://schemas.openxmlformats.org/officeDocument/2006/relationships/image" Target="/word/media/image1.jpeg" Id="rId101" 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8000"/>
      </a:dk1>
      <a:lt1>
        <a:sysClr val="window" lastClr="F0FFF0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/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terms:created xsi:type="dcterms:W3CDTF">2019-12-30T20:21:20Z</dcterms:created>
  <dc:creator>Canon iR-ADV C3330</dc:creator>
</cp:coreProperties>
</file>